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1B6" w:rsidRDefault="00C83758" w:rsidP="001001B6">
      <w:pPr>
        <w:pStyle w:val="Header"/>
        <w:tabs>
          <w:tab w:val="left" w:pos="720"/>
        </w:tabs>
        <w:ind w:left="720"/>
      </w:pPr>
      <w:r w:rsidRPr="00C83758">
        <w:drawing>
          <wp:inline distT="0" distB="0" distL="0" distR="0">
            <wp:extent cx="5829300" cy="981075"/>
            <wp:effectExtent l="19050" t="0" r="0" b="0"/>
            <wp:docPr id="1" name="Picture 1" descr="Letterhead"/>
            <wp:cNvGraphicFramePr/>
            <a:graphic xmlns:a="http://schemas.openxmlformats.org/drawingml/2006/main">
              <a:graphicData uri="http://schemas.openxmlformats.org/drawingml/2006/picture">
                <pic:pic xmlns:pic="http://schemas.openxmlformats.org/drawingml/2006/picture">
                  <pic:nvPicPr>
                    <pic:cNvPr id="0" name="Picture 1" descr="Letterhead"/>
                    <pic:cNvPicPr>
                      <a:picLocks noChangeAspect="1" noChangeArrowheads="1"/>
                    </pic:cNvPicPr>
                  </pic:nvPicPr>
                  <pic:blipFill>
                    <a:blip r:embed="rId5" cstate="print"/>
                    <a:srcRect/>
                    <a:stretch>
                      <a:fillRect/>
                    </a:stretch>
                  </pic:blipFill>
                  <pic:spPr bwMode="auto">
                    <a:xfrm>
                      <a:off x="0" y="0"/>
                      <a:ext cx="5829300" cy="981075"/>
                    </a:xfrm>
                    <a:prstGeom prst="rect">
                      <a:avLst/>
                    </a:prstGeom>
                    <a:noFill/>
                    <a:ln w="9525">
                      <a:noFill/>
                      <a:miter lim="800000"/>
                      <a:headEnd/>
                      <a:tailEnd/>
                    </a:ln>
                  </pic:spPr>
                </pic:pic>
              </a:graphicData>
            </a:graphic>
          </wp:inline>
        </w:drawing>
      </w:r>
    </w:p>
    <w:p w:rsidR="001001B6" w:rsidRDefault="001001B6" w:rsidP="001001B6">
      <w:pPr>
        <w:pStyle w:val="Header"/>
        <w:tabs>
          <w:tab w:val="left" w:pos="720"/>
        </w:tabs>
        <w:ind w:left="720"/>
      </w:pPr>
    </w:p>
    <w:p w:rsidR="001001B6" w:rsidRDefault="001001B6" w:rsidP="001001B6">
      <w:pPr>
        <w:pStyle w:val="Header"/>
        <w:tabs>
          <w:tab w:val="left" w:pos="720"/>
        </w:tabs>
        <w:ind w:left="720"/>
      </w:pPr>
    </w:p>
    <w:p w:rsidR="001001B6" w:rsidRDefault="001001B6" w:rsidP="001001B6">
      <w:pPr>
        <w:pStyle w:val="Header"/>
        <w:tabs>
          <w:tab w:val="left" w:pos="720"/>
        </w:tabs>
        <w:ind w:left="720"/>
      </w:pPr>
    </w:p>
    <w:p w:rsidR="001001B6" w:rsidRDefault="001001B6" w:rsidP="001001B6">
      <w:pPr>
        <w:ind w:left="720" w:firstLine="720"/>
        <w:rPr>
          <w:b/>
          <w:bCs/>
        </w:rPr>
      </w:pPr>
      <w:r>
        <w:rPr>
          <w:b/>
          <w:bCs/>
        </w:rPr>
        <w:t xml:space="preserve">         THOMAS TOWNSHIP PLANNING COMMISSION MEETING</w:t>
      </w:r>
    </w:p>
    <w:p w:rsidR="001001B6" w:rsidRPr="005146DD" w:rsidRDefault="001001B6" w:rsidP="001001B6">
      <w:pPr>
        <w:pStyle w:val="Heading1"/>
        <w:ind w:left="720"/>
      </w:pPr>
      <w:r>
        <w:t>Thomas Township Public Safety Building, 8215 Shields Drive</w:t>
      </w:r>
      <w:r w:rsidRPr="005146DD">
        <w:t>, Saginaw, MI 48609</w:t>
      </w:r>
    </w:p>
    <w:p w:rsidR="001001B6" w:rsidRDefault="001001B6" w:rsidP="001001B6">
      <w:pPr>
        <w:ind w:left="720"/>
        <w:jc w:val="center"/>
        <w:rPr>
          <w:b/>
          <w:bCs/>
        </w:rPr>
      </w:pPr>
      <w:proofErr w:type="gramStart"/>
      <w:r>
        <w:rPr>
          <w:b/>
          <w:bCs/>
        </w:rPr>
        <w:t>Wednesday, March 19, 2014</w:t>
      </w:r>
      <w:r w:rsidRPr="005146DD">
        <w:rPr>
          <w:b/>
          <w:bCs/>
        </w:rPr>
        <w:t xml:space="preserve"> at 7:00 p.m.</w:t>
      </w:r>
      <w:proofErr w:type="gramEnd"/>
    </w:p>
    <w:p w:rsidR="001001B6" w:rsidRDefault="001001B6" w:rsidP="001001B6">
      <w:pPr>
        <w:ind w:left="720"/>
        <w:jc w:val="center"/>
        <w:rPr>
          <w:b/>
          <w:bCs/>
        </w:rPr>
      </w:pPr>
    </w:p>
    <w:p w:rsidR="001001B6" w:rsidRPr="001356A6" w:rsidRDefault="001001B6" w:rsidP="001001B6">
      <w:pPr>
        <w:ind w:left="720"/>
        <w:jc w:val="center"/>
      </w:pPr>
      <w:r>
        <w:rPr>
          <w:b/>
          <w:bCs/>
        </w:rPr>
        <w:t>AGENDA</w:t>
      </w:r>
    </w:p>
    <w:p w:rsidR="001001B6" w:rsidRPr="004A6774" w:rsidRDefault="001001B6" w:rsidP="001001B6">
      <w:pPr>
        <w:numPr>
          <w:ilvl w:val="0"/>
          <w:numId w:val="1"/>
        </w:numPr>
        <w:ind w:left="720"/>
        <w:rPr>
          <w:b/>
        </w:rPr>
      </w:pPr>
      <w:r w:rsidRPr="004A6774">
        <w:rPr>
          <w:b/>
        </w:rPr>
        <w:t>Call to Order and Roll Call.</w:t>
      </w:r>
    </w:p>
    <w:p w:rsidR="001001B6" w:rsidRPr="004A6774" w:rsidRDefault="001001B6" w:rsidP="001001B6">
      <w:pPr>
        <w:ind w:left="720"/>
        <w:rPr>
          <w:b/>
        </w:rPr>
      </w:pPr>
    </w:p>
    <w:p w:rsidR="001001B6" w:rsidRPr="004A6774" w:rsidRDefault="001001B6" w:rsidP="001001B6">
      <w:pPr>
        <w:numPr>
          <w:ilvl w:val="0"/>
          <w:numId w:val="1"/>
        </w:numPr>
        <w:ind w:left="720"/>
        <w:rPr>
          <w:b/>
        </w:rPr>
      </w:pPr>
      <w:r w:rsidRPr="004A6774">
        <w:rPr>
          <w:b/>
        </w:rPr>
        <w:t>Pledge of Allegiance.</w:t>
      </w:r>
    </w:p>
    <w:p w:rsidR="001001B6" w:rsidRPr="004A6774" w:rsidRDefault="001001B6" w:rsidP="001001B6">
      <w:pPr>
        <w:ind w:left="720"/>
        <w:rPr>
          <w:b/>
        </w:rPr>
      </w:pPr>
    </w:p>
    <w:p w:rsidR="001001B6" w:rsidRPr="004A6774" w:rsidRDefault="001001B6" w:rsidP="001001B6">
      <w:pPr>
        <w:numPr>
          <w:ilvl w:val="0"/>
          <w:numId w:val="1"/>
        </w:numPr>
        <w:ind w:left="720"/>
        <w:rPr>
          <w:b/>
        </w:rPr>
      </w:pPr>
      <w:r w:rsidRPr="004A6774">
        <w:rPr>
          <w:b/>
        </w:rPr>
        <w:t>Approval of Agenda.</w:t>
      </w:r>
    </w:p>
    <w:p w:rsidR="001001B6" w:rsidRPr="004A6774" w:rsidRDefault="001001B6" w:rsidP="001001B6">
      <w:pPr>
        <w:ind w:left="720"/>
        <w:rPr>
          <w:b/>
        </w:rPr>
      </w:pPr>
    </w:p>
    <w:p w:rsidR="001001B6" w:rsidRPr="004A6774" w:rsidRDefault="001001B6" w:rsidP="001001B6">
      <w:pPr>
        <w:numPr>
          <w:ilvl w:val="0"/>
          <w:numId w:val="1"/>
        </w:numPr>
        <w:ind w:left="720"/>
        <w:rPr>
          <w:b/>
        </w:rPr>
      </w:pPr>
      <w:r w:rsidRPr="004A6774">
        <w:rPr>
          <w:b/>
        </w:rPr>
        <w:t xml:space="preserve">Approval of </w:t>
      </w:r>
      <w:r>
        <w:rPr>
          <w:b/>
        </w:rPr>
        <w:t>Minutes from February 19, 2014</w:t>
      </w:r>
      <w:r w:rsidRPr="004A6774">
        <w:rPr>
          <w:b/>
        </w:rPr>
        <w:t>.</w:t>
      </w:r>
    </w:p>
    <w:p w:rsidR="001001B6" w:rsidRPr="004A6774" w:rsidRDefault="001001B6" w:rsidP="001001B6">
      <w:pPr>
        <w:pStyle w:val="ListParagraph"/>
        <w:rPr>
          <w:b/>
        </w:rPr>
      </w:pPr>
    </w:p>
    <w:p w:rsidR="001001B6" w:rsidRPr="004A6774" w:rsidRDefault="001001B6" w:rsidP="001001B6">
      <w:pPr>
        <w:numPr>
          <w:ilvl w:val="0"/>
          <w:numId w:val="1"/>
        </w:numPr>
        <w:ind w:left="720"/>
        <w:rPr>
          <w:b/>
        </w:rPr>
      </w:pPr>
      <w:r w:rsidRPr="004A6774">
        <w:rPr>
          <w:b/>
        </w:rPr>
        <w:t>Communications – Petitions – Citizens Comments.</w:t>
      </w:r>
    </w:p>
    <w:p w:rsidR="001001B6" w:rsidRPr="001356A6" w:rsidRDefault="001001B6" w:rsidP="001001B6">
      <w:pPr>
        <w:ind w:left="720"/>
      </w:pPr>
      <w:r>
        <w:t>It is requested that you state your name and address for the record.</w:t>
      </w:r>
    </w:p>
    <w:p w:rsidR="001001B6" w:rsidRPr="001356A6" w:rsidRDefault="001001B6" w:rsidP="001001B6">
      <w:pPr>
        <w:ind w:left="720"/>
      </w:pPr>
    </w:p>
    <w:p w:rsidR="001001B6" w:rsidRDefault="001001B6" w:rsidP="001001B6">
      <w:pPr>
        <w:numPr>
          <w:ilvl w:val="0"/>
          <w:numId w:val="1"/>
        </w:numPr>
        <w:ind w:left="720"/>
        <w:rPr>
          <w:b/>
        </w:rPr>
      </w:pPr>
      <w:r>
        <w:rPr>
          <w:b/>
        </w:rPr>
        <w:t>Hearings – None.</w:t>
      </w:r>
    </w:p>
    <w:p w:rsidR="001001B6" w:rsidRPr="00813026" w:rsidRDefault="001001B6" w:rsidP="001001B6"/>
    <w:p w:rsidR="001001B6" w:rsidRDefault="001001B6" w:rsidP="001001B6">
      <w:pPr>
        <w:pStyle w:val="ListParagraph"/>
        <w:numPr>
          <w:ilvl w:val="0"/>
          <w:numId w:val="1"/>
        </w:numPr>
        <w:ind w:left="720"/>
        <w:rPr>
          <w:b/>
        </w:rPr>
      </w:pPr>
      <w:r w:rsidRPr="004A6774">
        <w:rPr>
          <w:b/>
        </w:rPr>
        <w:t>Presentations</w:t>
      </w:r>
    </w:p>
    <w:p w:rsidR="001001B6" w:rsidRPr="001001B6" w:rsidRDefault="001001B6" w:rsidP="001001B6">
      <w:pPr>
        <w:pStyle w:val="ListParagraph"/>
        <w:rPr>
          <w:b/>
          <w:i/>
        </w:rPr>
      </w:pPr>
    </w:p>
    <w:p w:rsidR="001001B6" w:rsidRPr="001001B6" w:rsidRDefault="001001B6" w:rsidP="001001B6">
      <w:pPr>
        <w:pStyle w:val="ListParagraph"/>
        <w:numPr>
          <w:ilvl w:val="0"/>
          <w:numId w:val="7"/>
        </w:numPr>
        <w:rPr>
          <w:b/>
          <w:i/>
        </w:rPr>
      </w:pPr>
      <w:r w:rsidRPr="001001B6">
        <w:rPr>
          <w:b/>
          <w:i/>
        </w:rPr>
        <w:t xml:space="preserve"> Thomas Township is requesting site plan approval to reconstruct the existing south parking lot of the Thomas Township offices located at 245 North Miller Road.</w:t>
      </w:r>
    </w:p>
    <w:p w:rsidR="001001B6" w:rsidRPr="004A6774" w:rsidRDefault="001001B6" w:rsidP="001001B6">
      <w:pPr>
        <w:pStyle w:val="ListParagraph"/>
        <w:ind w:left="1080"/>
      </w:pPr>
    </w:p>
    <w:p w:rsidR="001001B6" w:rsidRPr="004A6774" w:rsidRDefault="001001B6" w:rsidP="001001B6">
      <w:pPr>
        <w:pStyle w:val="BodyTextIndent2"/>
        <w:numPr>
          <w:ilvl w:val="0"/>
          <w:numId w:val="1"/>
        </w:numPr>
        <w:ind w:left="720"/>
        <w:rPr>
          <w:b/>
        </w:rPr>
      </w:pPr>
      <w:r w:rsidRPr="004A6774">
        <w:rPr>
          <w:b/>
        </w:rPr>
        <w:t>Sign Board of Appeals – None.</w:t>
      </w:r>
    </w:p>
    <w:p w:rsidR="001001B6" w:rsidRPr="004A6774" w:rsidRDefault="001001B6" w:rsidP="001001B6">
      <w:pPr>
        <w:pStyle w:val="BodyTextIndent2"/>
        <w:ind w:left="720"/>
        <w:rPr>
          <w:b/>
        </w:rPr>
      </w:pPr>
    </w:p>
    <w:p w:rsidR="001001B6" w:rsidRPr="004A6774" w:rsidRDefault="001001B6" w:rsidP="001001B6">
      <w:pPr>
        <w:pStyle w:val="BodyTextIndent2"/>
        <w:numPr>
          <w:ilvl w:val="0"/>
          <w:numId w:val="1"/>
        </w:numPr>
        <w:ind w:left="720"/>
        <w:rPr>
          <w:b/>
        </w:rPr>
      </w:pPr>
      <w:r w:rsidRPr="004A6774">
        <w:rPr>
          <w:b/>
        </w:rPr>
        <w:t>Old Business</w:t>
      </w:r>
      <w:r>
        <w:rPr>
          <w:b/>
        </w:rPr>
        <w:t xml:space="preserve"> – None.</w:t>
      </w:r>
    </w:p>
    <w:p w:rsidR="001001B6" w:rsidRPr="004A6774" w:rsidRDefault="001001B6" w:rsidP="001001B6">
      <w:pPr>
        <w:pStyle w:val="ListParagraph"/>
      </w:pPr>
    </w:p>
    <w:p w:rsidR="001001B6" w:rsidRPr="008A7368" w:rsidRDefault="001001B6" w:rsidP="001001B6">
      <w:pPr>
        <w:pStyle w:val="BodyTextIndent2"/>
        <w:numPr>
          <w:ilvl w:val="0"/>
          <w:numId w:val="1"/>
        </w:numPr>
        <w:ind w:left="720"/>
        <w:rPr>
          <w:b/>
          <w:iCs/>
        </w:rPr>
      </w:pPr>
      <w:r w:rsidRPr="004A6774">
        <w:rPr>
          <w:b/>
        </w:rPr>
        <w:t>New Business</w:t>
      </w:r>
    </w:p>
    <w:p w:rsidR="001001B6" w:rsidRPr="00472DED" w:rsidRDefault="001001B6" w:rsidP="001001B6">
      <w:pPr>
        <w:pStyle w:val="ListParagraph"/>
        <w:rPr>
          <w:b/>
          <w:i/>
          <w:iCs/>
        </w:rPr>
      </w:pPr>
    </w:p>
    <w:p w:rsidR="001001B6" w:rsidRPr="001001B6" w:rsidRDefault="001001B6" w:rsidP="001001B6">
      <w:pPr>
        <w:pStyle w:val="BodyTextIndent2"/>
        <w:numPr>
          <w:ilvl w:val="0"/>
          <w:numId w:val="4"/>
        </w:numPr>
        <w:rPr>
          <w:b/>
          <w:i/>
          <w:iCs/>
        </w:rPr>
      </w:pPr>
      <w:r>
        <w:rPr>
          <w:b/>
          <w:i/>
          <w:iCs/>
        </w:rPr>
        <w:t xml:space="preserve"> Thomas Township Parks and Recreation Capital Improvement Plan – 2013/2014 through 2019/2020</w:t>
      </w:r>
    </w:p>
    <w:p w:rsidR="001001B6" w:rsidRPr="004A6774" w:rsidRDefault="001001B6" w:rsidP="001001B6">
      <w:pPr>
        <w:pStyle w:val="BodyTextIndent2"/>
        <w:rPr>
          <w:b/>
          <w:iCs/>
        </w:rPr>
      </w:pPr>
    </w:p>
    <w:p w:rsidR="001001B6" w:rsidRDefault="001001B6" w:rsidP="001001B6">
      <w:pPr>
        <w:pStyle w:val="BodyTextIndent2"/>
        <w:numPr>
          <w:ilvl w:val="0"/>
          <w:numId w:val="1"/>
        </w:numPr>
        <w:tabs>
          <w:tab w:val="clear" w:pos="1080"/>
        </w:tabs>
        <w:ind w:left="720"/>
        <w:rPr>
          <w:b/>
          <w:iCs/>
        </w:rPr>
      </w:pPr>
      <w:r w:rsidRPr="004A6774">
        <w:rPr>
          <w:b/>
          <w:iCs/>
        </w:rPr>
        <w:t>Receive and File All Correspondence</w:t>
      </w:r>
    </w:p>
    <w:p w:rsidR="001001B6" w:rsidRPr="00AB5AD5" w:rsidRDefault="001001B6" w:rsidP="001001B6">
      <w:pPr>
        <w:pStyle w:val="BodyTextIndent2"/>
        <w:rPr>
          <w:b/>
          <w:i/>
          <w:iCs/>
        </w:rPr>
      </w:pPr>
    </w:p>
    <w:p w:rsidR="001001B6" w:rsidRPr="008A7368" w:rsidRDefault="001001B6" w:rsidP="001001B6">
      <w:pPr>
        <w:pStyle w:val="BodyTextIndent2"/>
        <w:numPr>
          <w:ilvl w:val="0"/>
          <w:numId w:val="2"/>
        </w:numPr>
        <w:rPr>
          <w:b/>
          <w:i/>
          <w:iCs/>
        </w:rPr>
      </w:pPr>
      <w:r w:rsidRPr="00AB5AD5">
        <w:rPr>
          <w:b/>
          <w:i/>
          <w:iCs/>
        </w:rPr>
        <w:t>Pl</w:t>
      </w:r>
      <w:r w:rsidR="0017178B">
        <w:rPr>
          <w:b/>
          <w:i/>
          <w:iCs/>
        </w:rPr>
        <w:t>anning and Zoning News – February</w:t>
      </w:r>
      <w:r>
        <w:rPr>
          <w:b/>
          <w:i/>
          <w:iCs/>
        </w:rPr>
        <w:t>, 2014</w:t>
      </w:r>
      <w:r w:rsidRPr="00AB5AD5">
        <w:rPr>
          <w:b/>
          <w:i/>
          <w:iCs/>
        </w:rPr>
        <w:t xml:space="preserve"> Edition</w:t>
      </w:r>
    </w:p>
    <w:p w:rsidR="001001B6" w:rsidRDefault="001001B6" w:rsidP="001001B6">
      <w:pPr>
        <w:pStyle w:val="BodyTextIndent2"/>
        <w:rPr>
          <w:b/>
          <w:iCs/>
        </w:rPr>
      </w:pPr>
    </w:p>
    <w:p w:rsidR="001001B6" w:rsidRPr="006C4C81" w:rsidRDefault="001001B6" w:rsidP="001001B6">
      <w:pPr>
        <w:numPr>
          <w:ilvl w:val="0"/>
          <w:numId w:val="1"/>
        </w:numPr>
        <w:ind w:left="720"/>
        <w:rPr>
          <w:b/>
          <w:bCs/>
        </w:rPr>
      </w:pPr>
      <w:r w:rsidRPr="006C4C81">
        <w:rPr>
          <w:b/>
        </w:rPr>
        <w:t xml:space="preserve">Adjournment – </w:t>
      </w:r>
      <w:r w:rsidRPr="006C4C81">
        <w:rPr>
          <w:b/>
          <w:highlight w:val="yellow"/>
        </w:rPr>
        <w:t>Next Planni</w:t>
      </w:r>
      <w:r>
        <w:rPr>
          <w:b/>
          <w:highlight w:val="yellow"/>
        </w:rPr>
        <w:t>ng Commission Meeting – Wednesday, April 16, 2014</w:t>
      </w:r>
      <w:r w:rsidRPr="006C4C81">
        <w:rPr>
          <w:b/>
          <w:highlight w:val="yellow"/>
        </w:rPr>
        <w:t>.</w:t>
      </w:r>
    </w:p>
    <w:p w:rsidR="001001B6" w:rsidRPr="004A6774" w:rsidRDefault="001001B6" w:rsidP="001001B6">
      <w:pPr>
        <w:pStyle w:val="level2"/>
        <w:spacing w:before="0" w:beforeAutospacing="0" w:after="0" w:afterAutospacing="0"/>
        <w:ind w:left="720"/>
        <w:rPr>
          <w:rFonts w:ascii="Times New Roman" w:hAnsi="Times New Roman" w:cs="Times New Roman"/>
        </w:rPr>
      </w:pPr>
    </w:p>
    <w:p w:rsidR="001001B6" w:rsidRDefault="001001B6" w:rsidP="001001B6">
      <w:pPr>
        <w:ind w:left="720"/>
        <w:rPr>
          <w:b/>
          <w:sz w:val="12"/>
          <w:szCs w:val="12"/>
        </w:rPr>
      </w:pPr>
      <w:r w:rsidRPr="00663EF7">
        <w:rPr>
          <w:b/>
          <w:sz w:val="12"/>
          <w:szCs w:val="12"/>
        </w:rPr>
        <w:t>Thomas Township will provide the necessary reasonable auxiliary aids and services to any individuals with disabilities who plan to attend this public meeting.  Persons interested in such services need to contact the Thomas Township Manager’s office at 249 N. Miller Road, Saginaw Michigan, 48609 by phone (989) 781-0150, or by fax (989) 781-0290 at least five (5) working days prior to the meeting.  In the case that advanced notice for accommodations is not possible, every reasonable effort will be made to accommodate the disabled.</w:t>
      </w:r>
    </w:p>
    <w:p w:rsidR="001001B6" w:rsidRDefault="001001B6" w:rsidP="001001B6">
      <w:pPr>
        <w:ind w:left="720"/>
        <w:rPr>
          <w:b/>
          <w:sz w:val="12"/>
          <w:szCs w:val="12"/>
        </w:rPr>
      </w:pPr>
    </w:p>
    <w:p w:rsidR="001001B6" w:rsidRDefault="001001B6" w:rsidP="001001B6">
      <w:pPr>
        <w:ind w:left="720"/>
        <w:rPr>
          <w:b/>
          <w:sz w:val="12"/>
          <w:szCs w:val="12"/>
        </w:rPr>
      </w:pPr>
    </w:p>
    <w:p w:rsidR="001001B6" w:rsidRDefault="001001B6" w:rsidP="001001B6">
      <w:pPr>
        <w:ind w:left="720"/>
        <w:rPr>
          <w:b/>
          <w:sz w:val="12"/>
          <w:szCs w:val="12"/>
        </w:rPr>
      </w:pPr>
    </w:p>
    <w:p w:rsidR="001001B6" w:rsidRDefault="001001B6" w:rsidP="001001B6">
      <w:pPr>
        <w:ind w:left="720"/>
        <w:rPr>
          <w:b/>
          <w:sz w:val="12"/>
          <w:szCs w:val="12"/>
        </w:rPr>
      </w:pPr>
    </w:p>
    <w:p w:rsidR="001001B6" w:rsidRDefault="001001B6" w:rsidP="001001B6">
      <w:pPr>
        <w:ind w:left="720"/>
        <w:rPr>
          <w:b/>
          <w:sz w:val="12"/>
          <w:szCs w:val="12"/>
        </w:rPr>
      </w:pPr>
    </w:p>
    <w:p w:rsidR="001001B6" w:rsidRDefault="001001B6" w:rsidP="001001B6">
      <w:pPr>
        <w:ind w:left="720"/>
        <w:rPr>
          <w:b/>
          <w:sz w:val="12"/>
          <w:szCs w:val="12"/>
        </w:rPr>
      </w:pPr>
    </w:p>
    <w:p w:rsidR="001001B6" w:rsidRDefault="001001B6" w:rsidP="001001B6">
      <w:pPr>
        <w:ind w:left="720"/>
        <w:rPr>
          <w:b/>
          <w:sz w:val="12"/>
          <w:szCs w:val="12"/>
        </w:rPr>
      </w:pPr>
    </w:p>
    <w:p w:rsidR="001001B6" w:rsidRDefault="001001B6" w:rsidP="001001B6">
      <w:pPr>
        <w:ind w:left="720"/>
        <w:rPr>
          <w:b/>
          <w:sz w:val="12"/>
          <w:szCs w:val="12"/>
        </w:rPr>
      </w:pPr>
    </w:p>
    <w:p w:rsidR="001001B6" w:rsidRDefault="001001B6" w:rsidP="001001B6">
      <w:pPr>
        <w:ind w:left="720"/>
        <w:rPr>
          <w:b/>
          <w:sz w:val="12"/>
          <w:szCs w:val="12"/>
        </w:rPr>
      </w:pPr>
    </w:p>
    <w:p w:rsidR="001001B6" w:rsidRDefault="001001B6" w:rsidP="001001B6">
      <w:pPr>
        <w:ind w:left="720"/>
        <w:rPr>
          <w:b/>
          <w:sz w:val="12"/>
          <w:szCs w:val="12"/>
        </w:rPr>
      </w:pPr>
    </w:p>
    <w:p w:rsidR="001001B6" w:rsidRPr="00663EF7" w:rsidRDefault="001001B6" w:rsidP="001001B6">
      <w:pPr>
        <w:ind w:left="720"/>
        <w:rPr>
          <w:b/>
          <w:sz w:val="12"/>
          <w:szCs w:val="12"/>
        </w:rPr>
      </w:pPr>
    </w:p>
    <w:p w:rsidR="001001B6" w:rsidRDefault="001001B6" w:rsidP="001001B6">
      <w:pPr>
        <w:ind w:left="720"/>
        <w:rPr>
          <w:b/>
          <w:sz w:val="16"/>
          <w:szCs w:val="16"/>
        </w:rPr>
      </w:pPr>
    </w:p>
    <w:p w:rsidR="001001B6" w:rsidRDefault="008C675B" w:rsidP="001001B6">
      <w:pPr>
        <w:spacing w:after="200" w:line="276" w:lineRule="auto"/>
        <w:ind w:left="450"/>
        <w:rPr>
          <w:b/>
          <w:sz w:val="16"/>
          <w:szCs w:val="16"/>
        </w:rPr>
      </w:pPr>
      <w:r w:rsidRPr="008C675B">
        <w:pict>
          <v:rect id="_x0000_s1026" style="position:absolute;left:0;text-align:left;margin-left:3pt;margin-top:3.75pt;width:510pt;height:266.25pt;z-index:251658240" filled="f" strokeweight="6pt">
            <v:stroke linestyle="thickBetweenThin"/>
          </v:rect>
        </w:pict>
      </w:r>
    </w:p>
    <w:p w:rsidR="001001B6" w:rsidRDefault="001001B6" w:rsidP="001001B6">
      <w:pPr>
        <w:ind w:left="720"/>
        <w:jc w:val="center"/>
        <w:rPr>
          <w:b/>
        </w:rPr>
      </w:pPr>
      <w:r>
        <w:rPr>
          <w:b/>
        </w:rPr>
        <w:t xml:space="preserve">Thomas Township </w:t>
      </w:r>
    </w:p>
    <w:p w:rsidR="001001B6" w:rsidRDefault="001001B6" w:rsidP="001001B6">
      <w:pPr>
        <w:ind w:left="720"/>
        <w:jc w:val="center"/>
        <w:rPr>
          <w:b/>
        </w:rPr>
      </w:pPr>
      <w:r>
        <w:rPr>
          <w:b/>
        </w:rPr>
        <w:t>Planning Commission Meeting</w:t>
      </w:r>
    </w:p>
    <w:p w:rsidR="001001B6" w:rsidRDefault="001001B6" w:rsidP="001001B6">
      <w:pPr>
        <w:ind w:left="720"/>
        <w:jc w:val="center"/>
        <w:rPr>
          <w:b/>
        </w:rPr>
      </w:pPr>
      <w:r>
        <w:rPr>
          <w:b/>
        </w:rPr>
        <w:t>Citizen Comment Instructions</w:t>
      </w:r>
    </w:p>
    <w:p w:rsidR="001001B6" w:rsidRDefault="001001B6" w:rsidP="001001B6">
      <w:pPr>
        <w:ind w:left="720"/>
        <w:jc w:val="center"/>
        <w:rPr>
          <w:b/>
        </w:rPr>
      </w:pPr>
    </w:p>
    <w:p w:rsidR="001001B6" w:rsidRDefault="001001B6" w:rsidP="001001B6">
      <w:pPr>
        <w:ind w:left="720"/>
        <w:rPr>
          <w:b/>
        </w:rPr>
      </w:pPr>
      <w:r>
        <w:rPr>
          <w:b/>
        </w:rPr>
        <w:t>Any citizen may address the Thomas Township Planning Commission during the public hearing portion of any agenda item.</w:t>
      </w:r>
    </w:p>
    <w:p w:rsidR="001001B6" w:rsidRDefault="001001B6" w:rsidP="001001B6">
      <w:pPr>
        <w:ind w:left="720"/>
        <w:rPr>
          <w:b/>
        </w:rPr>
      </w:pPr>
    </w:p>
    <w:p w:rsidR="001001B6" w:rsidRDefault="001001B6" w:rsidP="001001B6">
      <w:pPr>
        <w:ind w:left="720"/>
        <w:rPr>
          <w:b/>
        </w:rPr>
      </w:pPr>
      <w:r>
        <w:rPr>
          <w:b/>
        </w:rPr>
        <w:t xml:space="preserve">The Planning Commission Chairman will ask if there is anyone who would like to address the Planning Commission.  If there are multiple people, he will invite you to speak when it is your turn.  </w:t>
      </w:r>
    </w:p>
    <w:p w:rsidR="001001B6" w:rsidRDefault="001001B6" w:rsidP="001001B6">
      <w:pPr>
        <w:ind w:left="720"/>
        <w:rPr>
          <w:b/>
        </w:rPr>
      </w:pPr>
    </w:p>
    <w:p w:rsidR="001001B6" w:rsidRDefault="001001B6" w:rsidP="001001B6">
      <w:pPr>
        <w:ind w:left="720"/>
        <w:rPr>
          <w:b/>
        </w:rPr>
      </w:pPr>
      <w:r>
        <w:rPr>
          <w:b/>
        </w:rPr>
        <w:t>You will be asked to stand and state your name and address for the records.</w:t>
      </w:r>
    </w:p>
    <w:p w:rsidR="001001B6" w:rsidRDefault="001001B6" w:rsidP="001001B6">
      <w:pPr>
        <w:ind w:left="720"/>
        <w:rPr>
          <w:b/>
        </w:rPr>
      </w:pPr>
    </w:p>
    <w:p w:rsidR="001001B6" w:rsidRDefault="001001B6" w:rsidP="001001B6">
      <w:pPr>
        <w:ind w:left="720"/>
        <w:rPr>
          <w:b/>
          <w:i/>
          <w:sz w:val="28"/>
          <w:szCs w:val="28"/>
        </w:rPr>
      </w:pPr>
      <w:r>
        <w:rPr>
          <w:b/>
        </w:rPr>
        <w:t>You may then address your issue to the Planning Commission.  In the interest of time, all citizens shall limit their address to three minutes; however, the Planning Commission Chairman has the right to extend the time limit</w:t>
      </w:r>
      <w:r>
        <w:rPr>
          <w:b/>
          <w:i/>
          <w:sz w:val="28"/>
          <w:szCs w:val="28"/>
        </w:rPr>
        <w:t>.</w:t>
      </w:r>
    </w:p>
    <w:p w:rsidR="001001B6" w:rsidRDefault="001001B6" w:rsidP="001001B6">
      <w:pPr>
        <w:spacing w:after="200" w:line="276" w:lineRule="auto"/>
      </w:pPr>
    </w:p>
    <w:p w:rsidR="001001B6" w:rsidRDefault="001001B6" w:rsidP="001001B6"/>
    <w:p w:rsidR="001001B6" w:rsidRDefault="001001B6" w:rsidP="001001B6"/>
    <w:p w:rsidR="001001B6" w:rsidRDefault="001001B6" w:rsidP="001001B6"/>
    <w:p w:rsidR="001001B6" w:rsidRDefault="001001B6" w:rsidP="001001B6"/>
    <w:p w:rsidR="001001B6" w:rsidRDefault="001001B6" w:rsidP="001001B6"/>
    <w:p w:rsidR="001001B6" w:rsidRDefault="001001B6" w:rsidP="001001B6"/>
    <w:p w:rsidR="00AA6526" w:rsidRDefault="00AA6526"/>
    <w:sectPr w:rsidR="00AA6526" w:rsidSect="000A62D8">
      <w:pgSz w:w="12240" w:h="15840"/>
      <w:pgMar w:top="1440" w:right="1440" w:bottom="1440" w:left="81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Helvetica">
    <w:panose1 w:val="020B05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1238FD"/>
    <w:multiLevelType w:val="hybridMultilevel"/>
    <w:tmpl w:val="11C65E86"/>
    <w:lvl w:ilvl="0" w:tplc="049883A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CEF67F2"/>
    <w:multiLevelType w:val="hybridMultilevel"/>
    <w:tmpl w:val="9BB02164"/>
    <w:lvl w:ilvl="0" w:tplc="E2882E6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21D2192"/>
    <w:multiLevelType w:val="hybridMultilevel"/>
    <w:tmpl w:val="F77AB5CC"/>
    <w:lvl w:ilvl="0" w:tplc="07E8C0E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68C7C97"/>
    <w:multiLevelType w:val="hybridMultilevel"/>
    <w:tmpl w:val="B4D26EB6"/>
    <w:lvl w:ilvl="0" w:tplc="03D8C4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9F558DB"/>
    <w:multiLevelType w:val="hybridMultilevel"/>
    <w:tmpl w:val="4D565856"/>
    <w:lvl w:ilvl="0" w:tplc="8B04854E">
      <w:start w:val="1"/>
      <w:numFmt w:val="decimal"/>
      <w:lvlText w:val="%1."/>
      <w:lvlJc w:val="left"/>
      <w:pPr>
        <w:tabs>
          <w:tab w:val="num" w:pos="1080"/>
        </w:tabs>
        <w:ind w:left="1080" w:hanging="720"/>
      </w:pPr>
    </w:lvl>
    <w:lvl w:ilvl="1" w:tplc="66DC6228">
      <w:start w:val="1"/>
      <w:numFmt w:val="upperLetter"/>
      <w:pStyle w:val="Heading6"/>
      <w:lvlText w:val="%2)"/>
      <w:lvlJc w:val="left"/>
      <w:pPr>
        <w:tabs>
          <w:tab w:val="num" w:pos="6120"/>
        </w:tabs>
        <w:ind w:left="612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5AE37C05"/>
    <w:multiLevelType w:val="hybridMultilevel"/>
    <w:tmpl w:val="6420B96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5BF33262"/>
    <w:multiLevelType w:val="hybridMultilevel"/>
    <w:tmpl w:val="1C0081E4"/>
    <w:lvl w:ilvl="0" w:tplc="861A397C">
      <w:start w:val="1"/>
      <w:numFmt w:val="upperLetter"/>
      <w:lvlText w:val="%1."/>
      <w:lvlJc w:val="left"/>
      <w:pPr>
        <w:ind w:left="1080" w:hanging="360"/>
      </w:pPr>
      <w:rPr>
        <w:rFonts w:hint="default"/>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 w:numId="5">
    <w:abstractNumId w:val="6"/>
  </w:num>
  <w:num w:numId="6">
    <w:abstractNumId w:val="5"/>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001B6"/>
    <w:rsid w:val="000A6F52"/>
    <w:rsid w:val="001001B6"/>
    <w:rsid w:val="0017178B"/>
    <w:rsid w:val="00472F22"/>
    <w:rsid w:val="004C266E"/>
    <w:rsid w:val="004C633B"/>
    <w:rsid w:val="0054250B"/>
    <w:rsid w:val="007D658B"/>
    <w:rsid w:val="008C675B"/>
    <w:rsid w:val="0093150D"/>
    <w:rsid w:val="009C284D"/>
    <w:rsid w:val="00AA6526"/>
    <w:rsid w:val="00C83758"/>
    <w:rsid w:val="00FE2B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1B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001B6"/>
    <w:pPr>
      <w:keepNext/>
      <w:jc w:val="center"/>
      <w:outlineLvl w:val="0"/>
    </w:pPr>
    <w:rPr>
      <w:b/>
      <w:bCs/>
    </w:rPr>
  </w:style>
  <w:style w:type="paragraph" w:styleId="Heading6">
    <w:name w:val="heading 6"/>
    <w:basedOn w:val="Normal"/>
    <w:next w:val="Normal"/>
    <w:link w:val="Heading6Char"/>
    <w:unhideWhenUsed/>
    <w:qFormat/>
    <w:rsid w:val="001001B6"/>
    <w:pPr>
      <w:keepNext/>
      <w:numPr>
        <w:ilvl w:val="1"/>
        <w:numId w:val="1"/>
      </w:numP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001B6"/>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rsid w:val="001001B6"/>
    <w:rPr>
      <w:rFonts w:ascii="Times New Roman" w:eastAsia="Times New Roman" w:hAnsi="Times New Roman" w:cs="Times New Roman"/>
      <w:b/>
      <w:bCs/>
      <w:sz w:val="24"/>
      <w:szCs w:val="24"/>
    </w:rPr>
  </w:style>
  <w:style w:type="paragraph" w:styleId="Header">
    <w:name w:val="header"/>
    <w:basedOn w:val="Normal"/>
    <w:link w:val="HeaderChar"/>
    <w:unhideWhenUsed/>
    <w:rsid w:val="001001B6"/>
    <w:pPr>
      <w:tabs>
        <w:tab w:val="center" w:pos="4320"/>
        <w:tab w:val="right" w:pos="8640"/>
      </w:tabs>
    </w:pPr>
  </w:style>
  <w:style w:type="character" w:customStyle="1" w:styleId="HeaderChar">
    <w:name w:val="Header Char"/>
    <w:basedOn w:val="DefaultParagraphFont"/>
    <w:link w:val="Header"/>
    <w:rsid w:val="001001B6"/>
    <w:rPr>
      <w:rFonts w:ascii="Times New Roman" w:eastAsia="Times New Roman" w:hAnsi="Times New Roman" w:cs="Times New Roman"/>
      <w:sz w:val="24"/>
      <w:szCs w:val="24"/>
    </w:rPr>
  </w:style>
  <w:style w:type="paragraph" w:styleId="BodyTextIndent2">
    <w:name w:val="Body Text Indent 2"/>
    <w:basedOn w:val="Normal"/>
    <w:link w:val="BodyTextIndent2Char"/>
    <w:unhideWhenUsed/>
    <w:rsid w:val="001001B6"/>
    <w:pPr>
      <w:ind w:left="1080"/>
    </w:pPr>
  </w:style>
  <w:style w:type="character" w:customStyle="1" w:styleId="BodyTextIndent2Char">
    <w:name w:val="Body Text Indent 2 Char"/>
    <w:basedOn w:val="DefaultParagraphFont"/>
    <w:link w:val="BodyTextIndent2"/>
    <w:rsid w:val="001001B6"/>
    <w:rPr>
      <w:rFonts w:ascii="Times New Roman" w:eastAsia="Times New Roman" w:hAnsi="Times New Roman" w:cs="Times New Roman"/>
      <w:sz w:val="24"/>
      <w:szCs w:val="24"/>
    </w:rPr>
  </w:style>
  <w:style w:type="paragraph" w:styleId="ListParagraph">
    <w:name w:val="List Paragraph"/>
    <w:basedOn w:val="Normal"/>
    <w:uiPriority w:val="34"/>
    <w:qFormat/>
    <w:rsid w:val="001001B6"/>
    <w:pPr>
      <w:ind w:left="720"/>
      <w:contextualSpacing/>
    </w:pPr>
  </w:style>
  <w:style w:type="paragraph" w:customStyle="1" w:styleId="level2">
    <w:name w:val="level2"/>
    <w:basedOn w:val="Normal"/>
    <w:rsid w:val="001001B6"/>
    <w:pPr>
      <w:spacing w:before="100" w:beforeAutospacing="1" w:after="100" w:afterAutospacing="1"/>
      <w:ind w:left="360"/>
    </w:pPr>
    <w:rPr>
      <w:rFonts w:ascii="Helvetica" w:hAnsi="Helvetica" w:cs="Helvetica"/>
    </w:rPr>
  </w:style>
  <w:style w:type="paragraph" w:styleId="BalloonText">
    <w:name w:val="Balloon Text"/>
    <w:basedOn w:val="Normal"/>
    <w:link w:val="BalloonTextChar"/>
    <w:uiPriority w:val="99"/>
    <w:semiHidden/>
    <w:unhideWhenUsed/>
    <w:rsid w:val="00C83758"/>
    <w:rPr>
      <w:rFonts w:ascii="Tahoma" w:hAnsi="Tahoma" w:cs="Tahoma"/>
      <w:sz w:val="16"/>
      <w:szCs w:val="16"/>
    </w:rPr>
  </w:style>
  <w:style w:type="character" w:customStyle="1" w:styleId="BalloonTextChar">
    <w:name w:val="Balloon Text Char"/>
    <w:basedOn w:val="DefaultParagraphFont"/>
    <w:link w:val="BalloonText"/>
    <w:uiPriority w:val="99"/>
    <w:semiHidden/>
    <w:rsid w:val="00C83758"/>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326</Words>
  <Characters>1864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codeenforcer</dc:creator>
  <cp:keywords/>
  <dc:description/>
  <cp:lastModifiedBy>codeenforcer</cp:lastModifiedBy>
  <cp:revision>4</cp:revision>
  <cp:lastPrinted>2014-02-28T19:19:00Z</cp:lastPrinted>
  <dcterms:created xsi:type="dcterms:W3CDTF">2014-02-27T15:33:00Z</dcterms:created>
  <dcterms:modified xsi:type="dcterms:W3CDTF">2014-03-24T15:39:00Z</dcterms:modified>
</cp:coreProperties>
</file>